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3F" w:rsidRDefault="00490C25">
      <w:pPr>
        <w:spacing w:after="0" w:line="240" w:lineRule="auto"/>
        <w:ind w:left="-283" w:right="-834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</w:t>
      </w:r>
    </w:p>
    <w:p w:rsidR="00EE693F" w:rsidRDefault="00EE693F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</w:p>
    <w:p w:rsidR="00EE693F" w:rsidRDefault="00490C25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Termo de Compromisso</w:t>
      </w:r>
    </w:p>
    <w:p w:rsidR="00EE693F" w:rsidRDefault="00490C25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AUXÍLIO MATERIAL DIDÁTICO DE ALTO CUSTO</w:t>
      </w:r>
    </w:p>
    <w:p w:rsidR="00EE693F" w:rsidRDefault="00EE693F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1- COMPROMITENTE: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Pró-Reitoria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Assuntos Estudantis e Cidadania da Universidade Federal do Espírito Santo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2- COMPROMISSADO (estudante): 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NOME COMPLETO: 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RG: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CPF: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ENDEREÇO COMPLETO: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TELEFONE: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E-MAIL: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3- DO OBJETO: </w:t>
      </w:r>
      <w:r>
        <w:rPr>
          <w:rFonts w:ascii="Arial" w:eastAsia="Arial" w:hAnsi="Arial" w:cs="Arial"/>
          <w:sz w:val="18"/>
          <w:szCs w:val="18"/>
        </w:rPr>
        <w:t>O presente Termo tem por objeto a concessão pela PROAECI do Auxílio Material Didático de Alto Custo ao COMPROMISSADO.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4- DO VALOR DO AUXÍLIO MATERIAL DIDÁTICO DE ALTO CUSTO:</w:t>
      </w:r>
      <w:r>
        <w:rPr>
          <w:rFonts w:ascii="Arial" w:eastAsia="Arial" w:hAnsi="Arial" w:cs="Arial"/>
          <w:sz w:val="18"/>
          <w:szCs w:val="18"/>
        </w:rPr>
        <w:t xml:space="preserve"> O valor total do AUXÍLIO MATERIAL DIDÁTICO DE ALTO CUSTO a ser concedido pela COMPROMITENTE ao COMPROMISSADO é de até R$ 3.000,00 (três mil reais), a ser pago em 01 (uma) parcela.    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5- DO COMPROMISSO DAS PARTES: </w:t>
      </w:r>
      <w:r>
        <w:rPr>
          <w:rFonts w:ascii="Arial" w:eastAsia="Arial" w:hAnsi="Arial" w:cs="Arial"/>
          <w:sz w:val="18"/>
          <w:szCs w:val="18"/>
        </w:rPr>
        <w:t>As partes signatárias deste Termo comprometem-se, em razão ao seu objeto, ao seguinte: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5.1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z w:val="18"/>
          <w:szCs w:val="18"/>
        </w:rPr>
        <w:t>Caberá ao COMPROMITENTE: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a) Conceder ao COMPROMISSADO o valor estabelecido no item 1.3 do Edital;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b) Gerenciar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prestação de contas através de documentos, conforme estabelecido no item 7 e subitens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Edital;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5.2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z w:val="18"/>
          <w:szCs w:val="18"/>
        </w:rPr>
        <w:t>Caberá ao COMPROMISSADO: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a) Utilizar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 recurso recebido exclusivamente para a finalidade descrita no item 1.1 do Edital.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b) Prestar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contas do recurso recebido conforme item 7 e subitens do Edital;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c) Devolver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os recursos não utilizados nos termos do item 7.3 do Edital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d) Zelar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pelos materiais adquiridos com o recurso recebido.</w:t>
      </w:r>
    </w:p>
    <w:p w:rsidR="00EE693F" w:rsidRDefault="00490C25">
      <w:pPr>
        <w:spacing w:line="240" w:lineRule="auto"/>
        <w:ind w:left="-283" w:right="-83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6- DAS PENALIDADES:</w:t>
      </w:r>
      <w:r>
        <w:rPr>
          <w:rFonts w:ascii="Arial" w:eastAsia="Arial" w:hAnsi="Arial" w:cs="Arial"/>
          <w:sz w:val="18"/>
          <w:szCs w:val="18"/>
        </w:rPr>
        <w:t xml:space="preserve"> Os recursos não utilizados e/ou empregados indevidamente deverão ser devolvidos aos cofres públicos por meio de Guia de Recolhimento da União. Terá o seu nome inscrito em dívida ativa da União o estudante que não realizar a prestação de contas ou não realizar o reembolso.</w:t>
      </w:r>
    </w:p>
    <w:p w:rsidR="00EE693F" w:rsidRDefault="00EE693F">
      <w:pPr>
        <w:spacing w:line="240" w:lineRule="auto"/>
        <w:ind w:left="-283" w:right="-834"/>
        <w:jc w:val="right"/>
        <w:rPr>
          <w:rFonts w:ascii="Arial" w:eastAsia="Arial" w:hAnsi="Arial" w:cs="Arial"/>
          <w:sz w:val="18"/>
          <w:szCs w:val="18"/>
        </w:rPr>
      </w:pPr>
    </w:p>
    <w:p w:rsidR="00EE693F" w:rsidRDefault="00490C25">
      <w:pPr>
        <w:spacing w:line="240" w:lineRule="auto"/>
        <w:ind w:left="-283" w:right="-83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_______________/____, ____ de ______________ </w:t>
      </w:r>
      <w:proofErr w:type="spellStart"/>
      <w:r>
        <w:rPr>
          <w:rFonts w:ascii="Arial" w:eastAsia="Arial" w:hAnsi="Arial" w:cs="Arial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2021.</w:t>
      </w:r>
    </w:p>
    <w:p w:rsidR="00EE693F" w:rsidRDefault="00EE693F">
      <w:pPr>
        <w:spacing w:line="240" w:lineRule="auto"/>
        <w:ind w:left="-283" w:right="-834"/>
        <w:jc w:val="right"/>
        <w:rPr>
          <w:rFonts w:ascii="Arial" w:eastAsia="Arial" w:hAnsi="Arial" w:cs="Arial"/>
          <w:sz w:val="18"/>
          <w:szCs w:val="18"/>
        </w:rPr>
      </w:pPr>
    </w:p>
    <w:p w:rsidR="00EE693F" w:rsidRDefault="00490C25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</w:t>
      </w:r>
    </w:p>
    <w:p w:rsidR="00EE693F" w:rsidRDefault="00490C25">
      <w:pPr>
        <w:spacing w:after="0" w:line="240" w:lineRule="auto"/>
        <w:ind w:left="-283" w:right="-8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Assinatura do Estudante</w:t>
      </w:r>
    </w:p>
    <w:sectPr w:rsidR="00EE693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2C" w:rsidRDefault="0008792C">
      <w:pPr>
        <w:spacing w:after="0" w:line="240" w:lineRule="auto"/>
      </w:pPr>
      <w:r>
        <w:separator/>
      </w:r>
    </w:p>
  </w:endnote>
  <w:endnote w:type="continuationSeparator" w:id="0">
    <w:p w:rsidR="0008792C" w:rsidRDefault="000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2C" w:rsidRDefault="0008792C">
      <w:pPr>
        <w:spacing w:after="0" w:line="240" w:lineRule="auto"/>
      </w:pPr>
      <w:r>
        <w:separator/>
      </w:r>
    </w:p>
  </w:footnote>
  <w:footnote w:type="continuationSeparator" w:id="0">
    <w:p w:rsidR="0008792C" w:rsidRDefault="000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3F" w:rsidRDefault="00490C2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2248497</wp:posOffset>
          </wp:positionH>
          <wp:positionV relativeFrom="paragraph">
            <wp:posOffset>-313102</wp:posOffset>
          </wp:positionV>
          <wp:extent cx="888526" cy="8871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526" cy="88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693F" w:rsidRDefault="00EE69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E693F" w:rsidRDefault="00EE69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EE693F" w:rsidRDefault="00EE69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EE693F" w:rsidRDefault="00490C2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ESPÍRITO SANTO</w:t>
    </w:r>
  </w:p>
  <w:p w:rsidR="00EE693F" w:rsidRDefault="00490C2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proofErr w:type="spellStart"/>
    <w:r>
      <w:rPr>
        <w:rFonts w:ascii="Arial" w:eastAsia="Arial" w:hAnsi="Arial" w:cs="Arial"/>
        <w:color w:val="000000"/>
        <w:sz w:val="24"/>
        <w:szCs w:val="24"/>
      </w:rPr>
      <w:t>Pró-Reitoria</w:t>
    </w:r>
    <w:proofErr w:type="spellEnd"/>
    <w:r>
      <w:rPr>
        <w:rFonts w:ascii="Arial" w:eastAsia="Arial" w:hAnsi="Arial" w:cs="Arial"/>
        <w:color w:val="000000"/>
        <w:sz w:val="24"/>
        <w:szCs w:val="24"/>
      </w:rPr>
      <w:t xml:space="preserve"> de Assuntos Estudantis e Cidadania</w:t>
    </w:r>
  </w:p>
  <w:p w:rsidR="00EE693F" w:rsidRDefault="00EE693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255"/>
    <w:multiLevelType w:val="multilevel"/>
    <w:tmpl w:val="404E85D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3F"/>
    <w:rsid w:val="0008792C"/>
    <w:rsid w:val="002E3E13"/>
    <w:rsid w:val="00490C25"/>
    <w:rsid w:val="00C10599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F50"/>
  <w15:docId w15:val="{A7ED7B59-B3C1-47AB-B235-659ECC5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3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D542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13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3BD"/>
  </w:style>
  <w:style w:type="paragraph" w:styleId="Rodap">
    <w:name w:val="footer"/>
    <w:basedOn w:val="Normal"/>
    <w:link w:val="RodapChar"/>
    <w:uiPriority w:val="99"/>
    <w:unhideWhenUsed/>
    <w:rsid w:val="00B13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3BD"/>
  </w:style>
  <w:style w:type="paragraph" w:customStyle="1" w:styleId="Standard">
    <w:name w:val="Standard"/>
    <w:rsid w:val="00B133BD"/>
    <w:pPr>
      <w:suppressAutoHyphens/>
      <w:autoSpaceDN w:val="0"/>
      <w:spacing w:after="0" w:line="240" w:lineRule="auto"/>
      <w:textAlignment w:val="baseline"/>
    </w:pPr>
    <w:rPr>
      <w:rFonts w:eastAsia="SimSun" w:cs="Tahoma"/>
      <w:kern w:val="3"/>
      <w:lang w:eastAsia="en-US"/>
    </w:rPr>
  </w:style>
  <w:style w:type="character" w:styleId="Hyperlink">
    <w:name w:val="Hyperlink"/>
    <w:basedOn w:val="Fontepargpadro"/>
    <w:uiPriority w:val="99"/>
    <w:unhideWhenUsed/>
    <w:rsid w:val="00351A1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Lt2g1Byb5GkZH9ln1jKTPhQ3g==">AMUW2mU1TGdmtLdpwxf7aFJMqXrK++fvUHZGBjXFhE62G5o9Yu+Xmhg8sj8HE7eORpnkx5HUWgz9atkC0NeGWc+KJcGG40KUupi7DU6+0KdJNfp3of3MZ4++mhYHLOQkDx69zq+TDHkB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09165008707</dc:creator>
  <cp:lastModifiedBy>Rodrigo Maia</cp:lastModifiedBy>
  <cp:revision>2</cp:revision>
  <dcterms:created xsi:type="dcterms:W3CDTF">2021-10-28T16:56:00Z</dcterms:created>
  <dcterms:modified xsi:type="dcterms:W3CDTF">2021-10-28T16:56:00Z</dcterms:modified>
</cp:coreProperties>
</file>